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FC" w:rsidRPr="0042215F" w:rsidRDefault="00AC01FC">
      <w:pPr>
        <w:rPr>
          <w:rFonts w:ascii="Century Gothic" w:hAnsi="Century Gothic"/>
          <w:b/>
          <w:sz w:val="28"/>
          <w:szCs w:val="28"/>
          <w:lang w:val="en-GB"/>
        </w:rPr>
      </w:pPr>
      <w:r w:rsidRPr="0042215F">
        <w:rPr>
          <w:rFonts w:ascii="Century Gothic" w:hAnsi="Century Gothic"/>
          <w:b/>
          <w:sz w:val="28"/>
          <w:szCs w:val="28"/>
          <w:lang w:val="en-GB"/>
        </w:rPr>
        <w:t xml:space="preserve">Die </w:t>
      </w:r>
      <w:proofErr w:type="spellStart"/>
      <w:r w:rsidRPr="0042215F">
        <w:rPr>
          <w:rFonts w:ascii="Century Gothic" w:hAnsi="Century Gothic"/>
          <w:b/>
          <w:sz w:val="28"/>
          <w:szCs w:val="28"/>
          <w:lang w:val="en-GB"/>
        </w:rPr>
        <w:t>Gedanken</w:t>
      </w:r>
      <w:proofErr w:type="spellEnd"/>
      <w:r w:rsidRPr="0042215F"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42215F">
        <w:rPr>
          <w:rFonts w:ascii="Century Gothic" w:hAnsi="Century Gothic"/>
          <w:b/>
          <w:sz w:val="28"/>
          <w:szCs w:val="28"/>
          <w:lang w:val="en-GB"/>
        </w:rPr>
        <w:t>sind</w:t>
      </w:r>
      <w:proofErr w:type="spellEnd"/>
      <w:proofErr w:type="gramEnd"/>
      <w:r w:rsidRPr="0042215F">
        <w:rPr>
          <w:rFonts w:ascii="Century Gothic" w:hAnsi="Century Gothic"/>
          <w:b/>
          <w:sz w:val="28"/>
          <w:szCs w:val="28"/>
          <w:lang w:val="en-GB"/>
        </w:rPr>
        <w:t xml:space="preserve"> </w:t>
      </w:r>
      <w:proofErr w:type="spellStart"/>
      <w:r w:rsidRPr="0042215F">
        <w:rPr>
          <w:rFonts w:ascii="Century Gothic" w:hAnsi="Century Gothic"/>
          <w:b/>
          <w:sz w:val="28"/>
          <w:szCs w:val="28"/>
          <w:lang w:val="en-GB"/>
        </w:rPr>
        <w:t>frei</w:t>
      </w:r>
      <w:proofErr w:type="spellEnd"/>
      <w:r w:rsidRPr="0042215F">
        <w:rPr>
          <w:rFonts w:ascii="Century Gothic" w:hAnsi="Century Gothic"/>
          <w:b/>
          <w:sz w:val="28"/>
          <w:szCs w:val="28"/>
          <w:lang w:val="en-GB"/>
        </w:rPr>
        <w:t>: The thoughts are free</w:t>
      </w:r>
    </w:p>
    <w:p w:rsidR="00AC01FC" w:rsidRPr="0042215F" w:rsidRDefault="00AC01FC">
      <w:pPr>
        <w:rPr>
          <w:rFonts w:ascii="Century Gothic" w:hAnsi="Century Gothic"/>
          <w:lang w:val="en-GB"/>
        </w:rPr>
      </w:pPr>
    </w:p>
    <w:p w:rsidR="00B66329" w:rsidRPr="0042215F" w:rsidRDefault="00AC01FC" w:rsidP="00AC01FC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The thoughts are free, who can guess them?</w:t>
      </w:r>
    </w:p>
    <w:p w:rsidR="00CB21DF" w:rsidRPr="0042215F" w:rsidRDefault="00CB21DF" w:rsidP="00CB21DF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They fly by like nightly shadows.</w:t>
      </w:r>
    </w:p>
    <w:p w:rsidR="00CB21DF" w:rsidRPr="0042215F" w:rsidRDefault="00AC01FC" w:rsidP="00905758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Nobody can know them,</w:t>
      </w:r>
      <w:r w:rsidR="00905758" w:rsidRPr="0042215F">
        <w:rPr>
          <w:rFonts w:ascii="Century Gothic" w:hAnsi="Century Gothic"/>
          <w:lang w:val="en-GB"/>
        </w:rPr>
        <w:t xml:space="preserve"> n</w:t>
      </w:r>
      <w:r w:rsidRPr="0042215F">
        <w:rPr>
          <w:rFonts w:ascii="Century Gothic" w:hAnsi="Century Gothic"/>
          <w:lang w:val="en-GB"/>
        </w:rPr>
        <w:t xml:space="preserve">o hunter can shoot them </w:t>
      </w:r>
    </w:p>
    <w:p w:rsidR="00AC01FC" w:rsidRPr="0042215F" w:rsidRDefault="0042215F" w:rsidP="00905758">
      <w:pPr>
        <w:pStyle w:val="Listenabsatz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W</w:t>
      </w:r>
      <w:r w:rsidR="00AC01FC" w:rsidRPr="0042215F">
        <w:rPr>
          <w:rFonts w:ascii="Century Gothic" w:hAnsi="Century Gothic"/>
          <w:lang w:val="en-GB"/>
        </w:rPr>
        <w:t>ith powder and lead:</w:t>
      </w:r>
      <w:r w:rsidR="00905758" w:rsidRPr="0042215F">
        <w:rPr>
          <w:rFonts w:ascii="Century Gothic" w:hAnsi="Century Gothic"/>
          <w:lang w:val="en-GB"/>
        </w:rPr>
        <w:t xml:space="preserve"> </w:t>
      </w:r>
      <w:r w:rsidR="00AC01FC" w:rsidRPr="0042215F">
        <w:rPr>
          <w:rFonts w:ascii="Century Gothic" w:hAnsi="Century Gothic"/>
          <w:lang w:val="en-GB"/>
        </w:rPr>
        <w:t>the thoughts are free.</w:t>
      </w:r>
    </w:p>
    <w:p w:rsidR="00CB21DF" w:rsidRPr="0042215F" w:rsidRDefault="00CB21DF" w:rsidP="00CB21DF">
      <w:pPr>
        <w:pStyle w:val="Listenabsatz"/>
        <w:rPr>
          <w:rFonts w:ascii="Century Gothic" w:hAnsi="Century Gothic"/>
          <w:lang w:val="en-GB"/>
        </w:rPr>
      </w:pPr>
    </w:p>
    <w:p w:rsidR="00AC01FC" w:rsidRPr="0042215F" w:rsidRDefault="00AC01FC" w:rsidP="00AC01FC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I think what I want and what delights me,</w:t>
      </w:r>
    </w:p>
    <w:p w:rsidR="00AC01FC" w:rsidRPr="0042215F" w:rsidRDefault="00AC01FC" w:rsidP="00AC01FC">
      <w:pPr>
        <w:pStyle w:val="Listenabsatz"/>
        <w:rPr>
          <w:rFonts w:ascii="Century Gothic" w:hAnsi="Century Gothic"/>
          <w:lang w:val="en-GB"/>
        </w:rPr>
      </w:pPr>
      <w:proofErr w:type="gramStart"/>
      <w:r w:rsidRPr="0042215F">
        <w:rPr>
          <w:rFonts w:ascii="Century Gothic" w:hAnsi="Century Gothic"/>
          <w:lang w:val="en-GB"/>
        </w:rPr>
        <w:t>But always inwardly and as it is suitable.</w:t>
      </w:r>
      <w:proofErr w:type="gramEnd"/>
    </w:p>
    <w:p w:rsidR="00AC01FC" w:rsidRPr="0042215F" w:rsidRDefault="00AC01FC" w:rsidP="00AC01FC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My wish and my desire, nobody can deny me.</w:t>
      </w:r>
    </w:p>
    <w:p w:rsidR="00AC01FC" w:rsidRPr="0042215F" w:rsidRDefault="00AC01FC" w:rsidP="00AC01FC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So will it always be</w:t>
      </w:r>
      <w:proofErr w:type="gramStart"/>
      <w:r w:rsidRPr="0042215F">
        <w:rPr>
          <w:rFonts w:ascii="Century Gothic" w:hAnsi="Century Gothic"/>
          <w:lang w:val="en-GB"/>
        </w:rPr>
        <w:t>,</w:t>
      </w:r>
      <w:proofErr w:type="gramEnd"/>
      <w:r w:rsidRPr="0042215F">
        <w:rPr>
          <w:rFonts w:ascii="Century Gothic" w:hAnsi="Century Gothic"/>
          <w:lang w:val="en-GB"/>
        </w:rPr>
        <w:t xml:space="preserve"> the thoughts are free.</w:t>
      </w:r>
    </w:p>
    <w:p w:rsidR="00905758" w:rsidRPr="0042215F" w:rsidRDefault="00905758" w:rsidP="00AC01FC">
      <w:pPr>
        <w:pStyle w:val="Listenabsatz"/>
        <w:rPr>
          <w:rFonts w:ascii="Century Gothic" w:hAnsi="Century Gothic"/>
          <w:lang w:val="en-GB"/>
        </w:rPr>
      </w:pPr>
    </w:p>
    <w:p w:rsidR="00AC01FC" w:rsidRPr="0042215F" w:rsidRDefault="00CB21DF" w:rsidP="00AC01FC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 xml:space="preserve">I love wine, </w:t>
      </w:r>
      <w:r w:rsidR="00905758" w:rsidRPr="0042215F">
        <w:rPr>
          <w:rFonts w:ascii="Century Gothic" w:hAnsi="Century Gothic"/>
          <w:lang w:val="en-GB"/>
        </w:rPr>
        <w:t xml:space="preserve">but most of </w:t>
      </w:r>
      <w:proofErr w:type="gramStart"/>
      <w:r w:rsidR="00905758" w:rsidRPr="0042215F">
        <w:rPr>
          <w:rFonts w:ascii="Century Gothic" w:hAnsi="Century Gothic"/>
          <w:lang w:val="en-GB"/>
        </w:rPr>
        <w:t>all my</w:t>
      </w:r>
      <w:proofErr w:type="gramEnd"/>
      <w:r w:rsidR="00905758" w:rsidRPr="0042215F">
        <w:rPr>
          <w:rFonts w:ascii="Century Gothic" w:hAnsi="Century Gothic"/>
          <w:lang w:val="en-GB"/>
        </w:rPr>
        <w:t xml:space="preserve"> girl</w:t>
      </w:r>
      <w:r w:rsidR="00203377" w:rsidRPr="0042215F">
        <w:rPr>
          <w:rFonts w:ascii="Century Gothic" w:hAnsi="Century Gothic"/>
          <w:lang w:val="en-GB"/>
        </w:rPr>
        <w:t>.</w:t>
      </w:r>
    </w:p>
    <w:p w:rsidR="00203377" w:rsidRPr="0042215F" w:rsidRDefault="00905758" w:rsidP="00203377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Only her I like best of all.</w:t>
      </w:r>
    </w:p>
    <w:p w:rsidR="00905758" w:rsidRPr="0042215F" w:rsidRDefault="00905758" w:rsidP="00203377">
      <w:pPr>
        <w:pStyle w:val="Listenabsatz"/>
        <w:rPr>
          <w:rFonts w:ascii="Century Gothic" w:hAnsi="Century Gothic"/>
          <w:lang w:val="en-GB"/>
        </w:rPr>
      </w:pPr>
      <w:proofErr w:type="gramStart"/>
      <w:r w:rsidRPr="0042215F">
        <w:rPr>
          <w:rFonts w:ascii="Century Gothic" w:hAnsi="Century Gothic"/>
          <w:lang w:val="en-GB"/>
        </w:rPr>
        <w:t>I`m not alone with my glass of wine.</w:t>
      </w:r>
      <w:proofErr w:type="gramEnd"/>
    </w:p>
    <w:p w:rsidR="00905758" w:rsidRPr="0042215F" w:rsidRDefault="00905758" w:rsidP="00203377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My girl is with me: the thoughts are free.</w:t>
      </w:r>
    </w:p>
    <w:p w:rsidR="00905758" w:rsidRPr="0042215F" w:rsidRDefault="00905758" w:rsidP="00203377">
      <w:pPr>
        <w:pStyle w:val="Listenabsatz"/>
        <w:rPr>
          <w:rFonts w:ascii="Century Gothic" w:hAnsi="Century Gothic"/>
          <w:lang w:val="en-GB"/>
        </w:rPr>
      </w:pPr>
    </w:p>
    <w:p w:rsidR="00203377" w:rsidRPr="0042215F" w:rsidRDefault="00905758" w:rsidP="00AC01FC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And if they throw me into the darkest prison,</w:t>
      </w:r>
    </w:p>
    <w:p w:rsidR="00905758" w:rsidRPr="0042215F" w:rsidRDefault="00905758" w:rsidP="00905758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This all would be vain work.</w:t>
      </w:r>
    </w:p>
    <w:p w:rsidR="00A972BE" w:rsidRPr="0042215F" w:rsidRDefault="00905758" w:rsidP="00905758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 xml:space="preserve">Cause </w:t>
      </w:r>
      <w:r w:rsidR="00A972BE" w:rsidRPr="0042215F">
        <w:rPr>
          <w:rFonts w:ascii="Century Gothic" w:hAnsi="Century Gothic"/>
          <w:lang w:val="en-GB"/>
        </w:rPr>
        <w:t>my thoughts tear all</w:t>
      </w:r>
      <w:r w:rsidRPr="0042215F">
        <w:rPr>
          <w:rFonts w:ascii="Century Gothic" w:hAnsi="Century Gothic"/>
          <w:lang w:val="en-GB"/>
        </w:rPr>
        <w:t xml:space="preserve"> </w:t>
      </w:r>
      <w:r w:rsidR="00A972BE" w:rsidRPr="0042215F">
        <w:rPr>
          <w:rFonts w:ascii="Century Gothic" w:hAnsi="Century Gothic"/>
          <w:lang w:val="en-GB"/>
        </w:rPr>
        <w:t xml:space="preserve">barriers and walls apart: </w:t>
      </w:r>
    </w:p>
    <w:p w:rsidR="00905758" w:rsidRPr="0042215F" w:rsidRDefault="00A972BE" w:rsidP="00905758">
      <w:pPr>
        <w:pStyle w:val="Listenabsatz"/>
        <w:rPr>
          <w:rFonts w:ascii="Century Gothic" w:hAnsi="Century Gothic"/>
          <w:lang w:val="en-GB"/>
        </w:rPr>
      </w:pPr>
      <w:proofErr w:type="gramStart"/>
      <w:r w:rsidRPr="0042215F">
        <w:rPr>
          <w:rFonts w:ascii="Century Gothic" w:hAnsi="Century Gothic"/>
          <w:lang w:val="en-GB"/>
        </w:rPr>
        <w:t>the</w:t>
      </w:r>
      <w:proofErr w:type="gramEnd"/>
      <w:r w:rsidRPr="0042215F">
        <w:rPr>
          <w:rFonts w:ascii="Century Gothic" w:hAnsi="Century Gothic"/>
          <w:lang w:val="en-GB"/>
        </w:rPr>
        <w:t xml:space="preserve"> thoughts are free.</w:t>
      </w:r>
    </w:p>
    <w:p w:rsidR="00A972BE" w:rsidRPr="0042215F" w:rsidRDefault="00A972BE" w:rsidP="00905758">
      <w:pPr>
        <w:pStyle w:val="Listenabsatz"/>
        <w:rPr>
          <w:rFonts w:ascii="Century Gothic" w:hAnsi="Century Gothic"/>
          <w:lang w:val="en-GB"/>
        </w:rPr>
      </w:pPr>
    </w:p>
    <w:p w:rsidR="00A972BE" w:rsidRPr="0042215F" w:rsidRDefault="00A972BE" w:rsidP="00A972BE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That is why I want to renounce my sorrows for always,</w:t>
      </w:r>
    </w:p>
    <w:p w:rsidR="00A972BE" w:rsidRPr="0042215F" w:rsidRDefault="00A972BE" w:rsidP="00A972BE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 xml:space="preserve">And never again </w:t>
      </w:r>
      <w:r w:rsidR="00605597" w:rsidRPr="0042215F">
        <w:rPr>
          <w:rFonts w:ascii="Century Gothic" w:hAnsi="Century Gothic"/>
          <w:lang w:val="en-GB"/>
        </w:rPr>
        <w:t xml:space="preserve">I </w:t>
      </w:r>
      <w:r w:rsidRPr="0042215F">
        <w:rPr>
          <w:rFonts w:ascii="Century Gothic" w:hAnsi="Century Gothic"/>
          <w:lang w:val="en-GB"/>
        </w:rPr>
        <w:t xml:space="preserve">want to plague myself with </w:t>
      </w:r>
      <w:r w:rsidR="00605597" w:rsidRPr="0042215F">
        <w:rPr>
          <w:rFonts w:ascii="Century Gothic" w:hAnsi="Century Gothic"/>
          <w:lang w:val="en-GB"/>
        </w:rPr>
        <w:t>whimsies</w:t>
      </w:r>
    </w:p>
    <w:p w:rsidR="00605597" w:rsidRPr="0042215F" w:rsidRDefault="00605597" w:rsidP="00A972BE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You always can laugh and joke in your heart</w:t>
      </w:r>
    </w:p>
    <w:p w:rsidR="00605597" w:rsidRDefault="00605597" w:rsidP="00A972BE">
      <w:pPr>
        <w:pStyle w:val="Listenabsatz"/>
        <w:rPr>
          <w:rFonts w:ascii="Century Gothic" w:hAnsi="Century Gothic"/>
          <w:lang w:val="en-GB"/>
        </w:rPr>
      </w:pPr>
      <w:r w:rsidRPr="0042215F">
        <w:rPr>
          <w:rFonts w:ascii="Century Gothic" w:hAnsi="Century Gothic"/>
          <w:lang w:val="en-GB"/>
        </w:rPr>
        <w:t>And think all the while: the thoughts are free.</w:t>
      </w:r>
    </w:p>
    <w:p w:rsidR="00417916" w:rsidRDefault="00417916" w:rsidP="00A972BE">
      <w:pPr>
        <w:pStyle w:val="Listenabsatz"/>
        <w:rPr>
          <w:rFonts w:ascii="Century Gothic" w:hAnsi="Century Gothic"/>
          <w:lang w:val="en-GB"/>
        </w:rPr>
      </w:pPr>
    </w:p>
    <w:p w:rsidR="00417916" w:rsidRDefault="00417916" w:rsidP="00A972BE">
      <w:pPr>
        <w:pStyle w:val="Listenabsatz"/>
        <w:rPr>
          <w:rFonts w:ascii="Century Gothic" w:hAnsi="Century Gothic"/>
          <w:lang w:val="en-GB"/>
        </w:rPr>
      </w:pPr>
    </w:p>
    <w:p w:rsidR="00417916" w:rsidRPr="00417916" w:rsidRDefault="00417916" w:rsidP="00A972BE">
      <w:pPr>
        <w:pStyle w:val="Listenabsatz"/>
        <w:rPr>
          <w:rFonts w:ascii="Century Gothic" w:hAnsi="Century Gothic"/>
        </w:rPr>
      </w:pPr>
      <w:r>
        <w:rPr>
          <w:rFonts w:ascii="Century Gothic" w:hAnsi="Century Gothic"/>
          <w:lang w:val="en-GB"/>
        </w:rPr>
        <w:t xml:space="preserve">Simone </w:t>
      </w:r>
      <w:proofErr w:type="spellStart"/>
      <w:r>
        <w:rPr>
          <w:rFonts w:ascii="Century Gothic" w:hAnsi="Century Gothic"/>
          <w:lang w:val="en-GB"/>
        </w:rPr>
        <w:t>Eisenbarth</w:t>
      </w:r>
      <w:proofErr w:type="spellEnd"/>
      <w:r>
        <w:rPr>
          <w:rFonts w:ascii="Century Gothic" w:hAnsi="Century Gothic"/>
          <w:lang w:val="en-GB"/>
        </w:rPr>
        <w:t xml:space="preserve">, </w:t>
      </w:r>
      <w:proofErr w:type="spellStart"/>
      <w:r>
        <w:rPr>
          <w:rFonts w:ascii="Century Gothic" w:hAnsi="Century Gothic"/>
          <w:lang w:val="en-GB"/>
        </w:rPr>
        <w:t>Klasse</w:t>
      </w:r>
      <w:proofErr w:type="spellEnd"/>
      <w:r>
        <w:rPr>
          <w:rFonts w:ascii="Century Gothic" w:hAnsi="Century Gothic"/>
          <w:lang w:val="en-GB"/>
        </w:rPr>
        <w:t xml:space="preserve"> 5a</w:t>
      </w:r>
    </w:p>
    <w:sectPr w:rsidR="00417916" w:rsidRPr="00417916" w:rsidSect="00B66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466"/>
    <w:multiLevelType w:val="hybridMultilevel"/>
    <w:tmpl w:val="08784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C01FC"/>
    <w:rsid w:val="00203377"/>
    <w:rsid w:val="00417916"/>
    <w:rsid w:val="0042215F"/>
    <w:rsid w:val="00605597"/>
    <w:rsid w:val="00905758"/>
    <w:rsid w:val="00A972BE"/>
    <w:rsid w:val="00AC01FC"/>
    <w:rsid w:val="00B66329"/>
    <w:rsid w:val="00BF3A4C"/>
    <w:rsid w:val="00C71D2D"/>
    <w:rsid w:val="00CB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Eisenbarth</dc:creator>
  <cp:lastModifiedBy>Simone Eisenbarth</cp:lastModifiedBy>
  <cp:revision>3</cp:revision>
  <dcterms:created xsi:type="dcterms:W3CDTF">2015-03-13T14:47:00Z</dcterms:created>
  <dcterms:modified xsi:type="dcterms:W3CDTF">2015-03-14T10:49:00Z</dcterms:modified>
</cp:coreProperties>
</file>